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068"/>
        <w:gridCol w:w="1800"/>
        <w:gridCol w:w="3703"/>
      </w:tblGrid>
      <w:tr w:rsidR="009755C5" w:rsidRPr="002F266C" w:rsidTr="00F83FAB">
        <w:tc>
          <w:tcPr>
            <w:tcW w:w="4068" w:type="dxa"/>
          </w:tcPr>
          <w:p w:rsidR="009755C5" w:rsidRDefault="00BF1012" w:rsidP="00F83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-680954</wp:posOffset>
                  </wp:positionH>
                  <wp:positionV relativeFrom="paragraph">
                    <wp:posOffset>-527585</wp:posOffset>
                  </wp:positionV>
                  <wp:extent cx="6911140" cy="11395330"/>
                  <wp:effectExtent l="19050" t="0" r="4010" b="0"/>
                  <wp:wrapNone/>
                  <wp:docPr id="1" name="Рисунок 1" descr="C:\Users\Ученик 11\Desktop\555\Сканы (тит. листов)\О публичном доклад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еник 11\Desktop\555\Сканы (тит. листов)\О публичном доклад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139" cy="11395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55C5" w:rsidRPr="002F266C">
              <w:rPr>
                <w:rFonts w:ascii="Times New Roman" w:hAnsi="Times New Roman" w:cs="Times New Roman"/>
              </w:rPr>
              <w:t xml:space="preserve">Принято на </w:t>
            </w:r>
            <w:r w:rsidR="009755C5">
              <w:rPr>
                <w:rFonts w:ascii="Times New Roman" w:hAnsi="Times New Roman" w:cs="Times New Roman"/>
              </w:rPr>
              <w:t xml:space="preserve">заседании </w:t>
            </w:r>
          </w:p>
          <w:p w:rsidR="009755C5" w:rsidRDefault="009755C5" w:rsidP="00F83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66C">
              <w:rPr>
                <w:rFonts w:ascii="Times New Roman" w:hAnsi="Times New Roman" w:cs="Times New Roman"/>
              </w:rPr>
              <w:t>педагогическо</w:t>
            </w:r>
            <w:r>
              <w:rPr>
                <w:rFonts w:ascii="Times New Roman" w:hAnsi="Times New Roman" w:cs="Times New Roman"/>
              </w:rPr>
              <w:t>госовета</w:t>
            </w:r>
          </w:p>
          <w:p w:rsidR="009755C5" w:rsidRPr="002F266C" w:rsidRDefault="009755C5" w:rsidP="00F83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 13 г. Челябинска»</w:t>
            </w:r>
          </w:p>
          <w:p w:rsidR="009755C5" w:rsidRPr="002F266C" w:rsidRDefault="009755C5" w:rsidP="00F83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66C">
              <w:rPr>
                <w:rFonts w:ascii="Times New Roman" w:hAnsi="Times New Roman" w:cs="Times New Roman"/>
              </w:rPr>
              <w:t>Протокол от</w:t>
            </w:r>
            <w:r w:rsidR="008A0514">
              <w:rPr>
                <w:rFonts w:ascii="Times New Roman" w:hAnsi="Times New Roman" w:cs="Times New Roman"/>
              </w:rPr>
              <w:t>30 августа 2016г. № 1</w:t>
            </w:r>
          </w:p>
          <w:p w:rsidR="009755C5" w:rsidRPr="002F266C" w:rsidRDefault="009755C5" w:rsidP="00F83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755C5" w:rsidRPr="002F266C" w:rsidRDefault="009755C5" w:rsidP="00F83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9755C5" w:rsidRPr="002F266C" w:rsidRDefault="009755C5" w:rsidP="00F83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66C">
              <w:rPr>
                <w:rFonts w:ascii="Times New Roman" w:hAnsi="Times New Roman" w:cs="Times New Roman"/>
              </w:rPr>
              <w:t>УТВЕРЖДАЮ</w:t>
            </w:r>
          </w:p>
          <w:p w:rsidR="009755C5" w:rsidRDefault="009755C5" w:rsidP="00F83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66C">
              <w:rPr>
                <w:rFonts w:ascii="Times New Roman" w:hAnsi="Times New Roman" w:cs="Times New Roman"/>
              </w:rPr>
              <w:t xml:space="preserve">Директор </w:t>
            </w:r>
          </w:p>
          <w:p w:rsidR="009755C5" w:rsidRPr="002F266C" w:rsidRDefault="009755C5" w:rsidP="00F83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66C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>«</w:t>
            </w:r>
            <w:r w:rsidRPr="002F266C">
              <w:rPr>
                <w:rFonts w:ascii="Times New Roman" w:hAnsi="Times New Roman" w:cs="Times New Roman"/>
              </w:rPr>
              <w:t>СОШ № 13</w:t>
            </w:r>
            <w:r>
              <w:rPr>
                <w:rFonts w:ascii="Times New Roman" w:hAnsi="Times New Roman" w:cs="Times New Roman"/>
              </w:rPr>
              <w:t xml:space="preserve"> г. Челябинска»</w:t>
            </w:r>
          </w:p>
          <w:p w:rsidR="009755C5" w:rsidRDefault="009755C5" w:rsidP="00F83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66C">
              <w:rPr>
                <w:rFonts w:ascii="Times New Roman" w:hAnsi="Times New Roman" w:cs="Times New Roman"/>
              </w:rPr>
              <w:t xml:space="preserve">_______________Л.И. Рушанина </w:t>
            </w:r>
          </w:p>
          <w:p w:rsidR="009755C5" w:rsidRPr="00BC2554" w:rsidRDefault="009755C5" w:rsidP="00F83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31 августа 2016г. № 287/1</w:t>
            </w:r>
          </w:p>
          <w:p w:rsidR="009755C5" w:rsidRPr="00BC2554" w:rsidRDefault="009755C5" w:rsidP="00F83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514" w:rsidRPr="002F266C" w:rsidTr="00F83FAB">
        <w:tc>
          <w:tcPr>
            <w:tcW w:w="4068" w:type="dxa"/>
          </w:tcPr>
          <w:p w:rsidR="008A0514" w:rsidRDefault="008A0514" w:rsidP="008A0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Рекомендовано </w:t>
            </w:r>
          </w:p>
          <w:p w:rsidR="008A0514" w:rsidRPr="002F266C" w:rsidRDefault="008A0514" w:rsidP="008A05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утверждению Советом школы Протокол № 1 от 31.08.2016г.</w:t>
            </w:r>
          </w:p>
        </w:tc>
        <w:tc>
          <w:tcPr>
            <w:tcW w:w="1800" w:type="dxa"/>
          </w:tcPr>
          <w:p w:rsidR="008A0514" w:rsidRPr="002F266C" w:rsidRDefault="008A0514" w:rsidP="00F83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8A0514" w:rsidRPr="002F266C" w:rsidRDefault="008A0514" w:rsidP="00F83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FC77B7" w:rsidRDefault="00FC77B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77B7" w:rsidRDefault="00FC77B7" w:rsidP="00FC7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67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публичном докладе (отчёте)</w:t>
      </w:r>
    </w:p>
    <w:p w:rsidR="00FC77B7" w:rsidRDefault="00FC77B7" w:rsidP="00FC7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67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образовательного учреждения МАОУ «СОШ №13</w:t>
      </w:r>
      <w:r w:rsidR="009755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Челябинска</w:t>
      </w:r>
      <w:r w:rsidRPr="00A0667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C77B7" w:rsidRPr="00FC77B7" w:rsidRDefault="00FC77B7" w:rsidP="00FC7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6672">
        <w:rPr>
          <w:rFonts w:ascii="Times New Roman" w:eastAsia="Times New Roman" w:hAnsi="Times New Roman" w:cs="Times New Roman"/>
          <w:sz w:val="28"/>
          <w:szCs w:val="28"/>
        </w:rPr>
        <w:br/>
      </w:r>
      <w:r w:rsidRPr="00A06672">
        <w:rPr>
          <w:rFonts w:ascii="Times New Roman" w:eastAsia="Times New Roman" w:hAnsi="Times New Roman" w:cs="Times New Roman"/>
          <w:sz w:val="28"/>
          <w:szCs w:val="28"/>
        </w:rPr>
        <w:br/>
      </w:r>
      <w:r w:rsidRPr="00FC77B7">
        <w:rPr>
          <w:rFonts w:ascii="Times New Roman" w:eastAsia="Times New Roman" w:hAnsi="Times New Roman" w:cs="Times New Roman"/>
          <w:b/>
          <w:bCs/>
          <w:sz w:val="24"/>
          <w:szCs w:val="24"/>
        </w:rPr>
        <w:t>1.    Общие положения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br/>
        <w:t>1.1. Публичный доклад (отчёт) образовательного учреждения (далее - Доклад) - способ обеспечения информационной открытости и прозрачности муниципального образовательного учреждения (далее - образовательное учреждение), форма широкого информирования общественности об образовательной деятельности образовательного учреждения, об основных результатах и проблемах его функционирования и развития в отчетный период.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1.2. Основные функции Доклада: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–      информирование общественности об особенностях организации образовательного процесса, укладе жизни образовательного учреждения, имевших место и планируемых изменениях и нововведениях;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–      отчёт о выполнении государственного и общественного заказа на образование;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–      получение общественного признания достижений образовательного учреждения;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–      привлечение внимания общественности, органов государственной власти и органов местного самоуправления к проблемам образовательного учреждения;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–      расширение круга социальных партнеров, повышение эффективности их деятельности в интересах образовательного учреждения;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–      привлечение общественности к оценке деятельности общеобразовательного учреждения, разработке предложений и планированию деятельности по ее развитию.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1.3. Основными целевыми группами, для которых готовится и публикуется Доклад, являются родители (законные представители) обучающихся, сами обучающиеся, учредитель, социальные партнёры образовательного учреждения, местная общественность.</w:t>
      </w:r>
      <w:r w:rsidRPr="00FC77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C77B7">
        <w:rPr>
          <w:rFonts w:ascii="Times New Roman" w:eastAsia="Times New Roman" w:hAnsi="Times New Roman" w:cs="Times New Roman"/>
          <w:sz w:val="24"/>
          <w:szCs w:val="24"/>
        </w:rPr>
        <w:t>Особое значение Доклад должен иметь для родителей (законных представителей) вновь прибывших в общеобразовательное учреждение обучающихся, а также для родителей (законных представителей), планирующих направить ребенка на обучение в данное общеобразовательное учреждение (материалы Доклада должны помогать родителям сориентироваться в особенностях образовательных и учебных программ, реализуемых образовательным учреждением, его уклада и традиций, дополнительных образовательных услуг и др.)</w:t>
      </w:r>
      <w:proofErr w:type="gramEnd"/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1.4. Сроки предоставления доклада и отчетный период (не более одного года).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lastRenderedPageBreak/>
        <w:t>1.5. В подготовке Доклада принимают участие представители всех групп участников образовательного процесса: педагоги, руководящие работники, обучающиеся, родители (законные представители).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1.6. Доклад включает в себя аннотацию, основную часть (текстовая часть по разделам, иллюстрированная необходимыми графиками, диаграммами, таблицами и др.).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1.7. Доклад утверждается органом государственно-общественного управления образовательного учреждения, подписывается совместно директором общеобразовательного учреждения и председателем органа государственно-общественного управления. В Положении, регламентирующем деятельность государственно - общественного управления общеобразовательного учреждения, необходимо предусмотреть указанные выше полномочия.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1.8. Доклад размещается на сайте образовательного учреждения, публикуется и распространяется в формах, возможных для образовательного учреждения – в местных СМИ, в виде отдельной брошюры, средствами "малой полиграфии" (ксерокопирование).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1.9. Доклад согласовывается с учредителем. Учредитель образовательного учреждения, в пределах имеющихся средств и организационных возможностей, содействует публикации и распространению Доклада.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1.10. Доклад является документом постоянного хранения, администрация образовательного учреждения обеспечивает хранение Докладов и доступность Докладов для участников образовательного процесса.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7B7" w:rsidRPr="00FC77B7" w:rsidRDefault="00FC77B7" w:rsidP="00FC7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b/>
          <w:bCs/>
          <w:sz w:val="24"/>
          <w:szCs w:val="24"/>
        </w:rPr>
        <w:t>2. Структура Доклада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2.1.   Примерная структура Доклада включает следующие основные разделы: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- общая характеристика образовательного учреждения и условий его функционирования (экономические, социальные, транспортные условия района нахождения, представление учреждения о своем назначении, роли, особенностях в муниципальной системе образования);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 xml:space="preserve">- состав </w:t>
      </w:r>
      <w:proofErr w:type="gramStart"/>
      <w:r w:rsidRPr="00FC77B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C77B7">
        <w:rPr>
          <w:rFonts w:ascii="Times New Roman" w:eastAsia="Times New Roman" w:hAnsi="Times New Roman" w:cs="Times New Roman"/>
          <w:sz w:val="24"/>
          <w:szCs w:val="24"/>
        </w:rPr>
        <w:t xml:space="preserve"> (основные количественные данные, в том числе по возрастам и классам обучения; обобщенные данные по месту жительства, социокультурной ситуации в микрорайоне (населенном пункте), в котором расположено образовательное учреждение);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- структура управления общеобразовательного учреждения, включая органы самоуправления;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- условия осуществления образовательного процесса, в т.ч. материально-техническая база, кадровое обеспечение образовательного процесса;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- финансовое обеспечение функционирования и развития 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- режим обучения, организация питания и обеспечение безопасности;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- реализация образовательной программы, включая: учебный план образовательного учреждения, перечень дополнительных образовательных услуг, предоставляемых образовательным учреждением, система мониторинга реализации учебных программ и учебного плана;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- приоритетные цели и задачи развития общеобразовательного учреждения, деятельность по их решению в отчетный период (в т.ч. решения органа государственно-общественного управления);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lastRenderedPageBreak/>
        <w:t>- основные образовательные результаты обучающихся и выпускников текущего года (в том числе на ЕГЭ; в рамках аттестации выпускников основной школы территориальной комиссией; в международных сравнительных исследованиях; конкурсах, фестивалях и олимпиадах школьников);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 xml:space="preserve">- достижения </w:t>
      </w:r>
      <w:proofErr w:type="gramStart"/>
      <w:r w:rsidRPr="00FC77B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C77B7">
        <w:rPr>
          <w:rFonts w:ascii="Times New Roman" w:eastAsia="Times New Roman" w:hAnsi="Times New Roman" w:cs="Times New Roman"/>
          <w:sz w:val="24"/>
          <w:szCs w:val="24"/>
        </w:rPr>
        <w:t xml:space="preserve"> в сфере спорта, искусства, технического творчества др.;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 xml:space="preserve">- состояние здоровья </w:t>
      </w:r>
      <w:proofErr w:type="gramStart"/>
      <w:r w:rsidRPr="00FC77B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C77B7">
        <w:rPr>
          <w:rFonts w:ascii="Times New Roman" w:eastAsia="Times New Roman" w:hAnsi="Times New Roman" w:cs="Times New Roman"/>
          <w:sz w:val="24"/>
          <w:szCs w:val="24"/>
        </w:rPr>
        <w:t>, меры по охране и укреплению здоровья;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- социальная  активность и социальное партнерство образовательного учреждения (сотрудничество с учреждениями профессионального 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публикации в СМИ об образовательном учреждении);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- основные сохраняющиеся проблемы образовательного учреждения (в т.ч., не решенные в отчетный период);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- основные направления развития образовательного учреждения на предстоящий год и далее (в соответствии с Программой развития учреждения).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2.2.  В заключение каждого раздела представляются краткие, выводы, обобщающие приводимые данные. Особое значение имеет четкое обозначение  конкретных результатов, которых добилось образовательное учреждение за отчетный год, по каждому из разделов Доклада.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 xml:space="preserve">2.3.  Информация по каждому из разделов представляется в едином виде, с максимально возможным использованием количественных данных. Текстовая часть каждого из разделов должна быть минимизирована, чтобы Доклад, в </w:t>
      </w:r>
      <w:proofErr w:type="gramStart"/>
      <w:r w:rsidRPr="00FC77B7">
        <w:rPr>
          <w:rFonts w:ascii="Times New Roman" w:eastAsia="Times New Roman" w:hAnsi="Times New Roman" w:cs="Times New Roman"/>
          <w:sz w:val="24"/>
          <w:szCs w:val="24"/>
        </w:rPr>
        <w:t>общем</w:t>
      </w:r>
      <w:proofErr w:type="gramEnd"/>
      <w:r w:rsidRPr="00FC77B7">
        <w:rPr>
          <w:rFonts w:ascii="Times New Roman" w:eastAsia="Times New Roman" w:hAnsi="Times New Roman" w:cs="Times New Roman"/>
          <w:sz w:val="24"/>
          <w:szCs w:val="24"/>
        </w:rPr>
        <w:t xml:space="preserve"> своем объеме,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7B7" w:rsidRPr="00FC77B7" w:rsidRDefault="00FC77B7" w:rsidP="00FC7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b/>
          <w:bCs/>
          <w:sz w:val="24"/>
          <w:szCs w:val="24"/>
        </w:rPr>
        <w:t>3. Подготовка Доклада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3.1. Подготовка Доклада является организованным процессом и включает в себя следующие этапы:</w:t>
      </w:r>
      <w:r w:rsidRPr="00FC77B7">
        <w:rPr>
          <w:rFonts w:ascii="Times New Roman" w:eastAsia="Times New Roman" w:hAnsi="Times New Roman" w:cs="Times New Roman"/>
          <w:sz w:val="24"/>
          <w:szCs w:val="24"/>
        </w:rPr>
        <w:br/>
      </w:r>
      <w:r w:rsidRPr="00FC77B7">
        <w:rPr>
          <w:rFonts w:ascii="Times New Roman" w:eastAsia="Times New Roman" w:hAnsi="Times New Roman" w:cs="Times New Roman"/>
          <w:sz w:val="24"/>
          <w:szCs w:val="24"/>
        </w:rPr>
        <w:br/>
        <w:t>–      утверждение состава и руководителя (координатора) рабочей группы, ответственной за подготовку Доклада (как правило, соответствующая рабочая группа включает в себя представителей администрации, органа государственно - общественного управления общеобразовательного учреждения, педагогов, обучающихся и их родителей (законных представителей);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–      утверждение графика работы по подготовке Доклада;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–      разработка структуры Доклада;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–      утверждение структуры Доклада;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–      сбор необходимых для Доклада данных (в т.ч. посредством опросов, анкетирования, иных социологических методов, мониторинга);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–      написание всех отдельных разделов доклада, его аннотации, сокращенного (например, для публикации в местных СМИ) варианта;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–      представление проекта Доклада на расширенное заседание органа государственно-общественного управления общеобразовательного учреждения, обсуждение, согласование с Учредителем;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–      доработка проекта Доклада по результатам обсуждения;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–      утверждение Доклада (в т.ч. сокращенного его варианта) и подготовка его к публикации.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77B7" w:rsidRPr="00FC77B7" w:rsidRDefault="00FC77B7" w:rsidP="00FC7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Публикация, презентация и распространение Доклада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4.1. Утвержденный Доклад публикуется и доводится до общественности в следующих формах: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–      размещение Доклада на Интернет-сайте образовательного учреждения, органа управления образованием, других порталах;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–      выпуск брошюры с полным текстом Доклада;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 xml:space="preserve">–      проведение специального школьного родительского собрания (конференции), педагогического совета или (и) собрания трудового коллектива, собраний и встреч с </w:t>
      </w:r>
      <w:proofErr w:type="gramStart"/>
      <w:r w:rsidRPr="00FC77B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C77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–      проведение дня открытых дверей, в рамках которого Доклад будет представлен родителям в форме стендового доклада;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 xml:space="preserve">–      направление электронного файла с текстом Доклада в семьи </w:t>
      </w:r>
      <w:proofErr w:type="gramStart"/>
      <w:r w:rsidRPr="00FC77B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C77B7">
        <w:rPr>
          <w:rFonts w:ascii="Times New Roman" w:eastAsia="Times New Roman" w:hAnsi="Times New Roman" w:cs="Times New Roman"/>
          <w:sz w:val="24"/>
          <w:szCs w:val="24"/>
        </w:rPr>
        <w:t>, имеющих домашние компьютеры;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–      публикация сокращенного варианта Доклада в местных СМИ;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–      распространение в школьном микрорайоне информационных листков с кратким вариантом Доклада и указанием адреса Интернет-сайта, где расположен полный текст Доклада.</w:t>
      </w:r>
    </w:p>
    <w:p w:rsidR="00FC77B7" w:rsidRPr="00FC77B7" w:rsidRDefault="00FC77B7" w:rsidP="00FC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7B7" w:rsidRPr="00FC77B7" w:rsidRDefault="00FC77B7" w:rsidP="00FC77B7">
      <w:pPr>
        <w:spacing w:after="0" w:line="240" w:lineRule="auto"/>
        <w:jc w:val="both"/>
        <w:rPr>
          <w:sz w:val="24"/>
          <w:szCs w:val="24"/>
        </w:rPr>
      </w:pPr>
      <w:r w:rsidRPr="00FC77B7">
        <w:rPr>
          <w:rFonts w:ascii="Times New Roman" w:eastAsia="Times New Roman" w:hAnsi="Times New Roman" w:cs="Times New Roman"/>
          <w:sz w:val="24"/>
          <w:szCs w:val="24"/>
        </w:rPr>
        <w:t>4.2.  Публичный доклад используется для организации общественной оценки деятельности общеобразовательного учреждения. Для этого в Докладе целесообразно указать формы обратной связи - способы (включая электронные) направления в общеобразовательное учреждение вопросов отзывов, оценок и предложений.</w:t>
      </w:r>
    </w:p>
    <w:sectPr w:rsidR="00FC77B7" w:rsidRPr="00FC77B7" w:rsidSect="00AC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A06672"/>
    <w:rsid w:val="0002672F"/>
    <w:rsid w:val="001273A4"/>
    <w:rsid w:val="008A0514"/>
    <w:rsid w:val="009755C5"/>
    <w:rsid w:val="00A06672"/>
    <w:rsid w:val="00AC4AFC"/>
    <w:rsid w:val="00BF1012"/>
    <w:rsid w:val="00C51141"/>
    <w:rsid w:val="00C76BF4"/>
    <w:rsid w:val="00F01937"/>
    <w:rsid w:val="00FC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E0F7-631D-4FAE-ADC8-4D1DD7C1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Ученик 11</cp:lastModifiedBy>
  <cp:revision>7</cp:revision>
  <cp:lastPrinted>2017-05-20T09:44:00Z</cp:lastPrinted>
  <dcterms:created xsi:type="dcterms:W3CDTF">2015-11-03T12:37:00Z</dcterms:created>
  <dcterms:modified xsi:type="dcterms:W3CDTF">2017-06-16T09:29:00Z</dcterms:modified>
</cp:coreProperties>
</file>